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0E8" w:rsidRDefault="00EC7324">
      <w:pPr>
        <w:pStyle w:val="Heading10"/>
        <w:keepNext/>
        <w:keepLines/>
        <w:spacing w:before="260" w:after="160" w:line="262" w:lineRule="auto"/>
      </w:pPr>
      <w:bookmarkStart w:id="0" w:name="bookmark0"/>
      <w:r>
        <w:rPr>
          <w:rStyle w:val="Heading1"/>
          <w:b/>
          <w:bCs/>
        </w:rPr>
        <w:t>A.</w:t>
      </w:r>
      <w:r w:rsidR="00141E9A">
        <w:rPr>
          <w:rStyle w:val="Heading1"/>
          <w:b/>
          <w:bCs/>
        </w:rPr>
        <w:t xml:space="preserve"> CHESTIONAR DE AUTOEVALUARE PENTRU</w:t>
      </w:r>
      <w:r w:rsidR="00141E9A">
        <w:rPr>
          <w:rStyle w:val="Heading1"/>
          <w:b/>
          <w:bCs/>
        </w:rPr>
        <w:br/>
        <w:t>FURNIZORII DE DISPOZITIVE MEDICALE - COMERCIALIZARE</w:t>
      </w:r>
      <w:bookmarkEnd w:id="0"/>
    </w:p>
    <w:p w:rsidR="00F740E8" w:rsidRPr="003A658C" w:rsidRDefault="00141E9A" w:rsidP="003E3A87">
      <w:pPr>
        <w:pStyle w:val="Tablecaption0"/>
        <w:spacing w:line="187" w:lineRule="auto"/>
        <w:ind w:left="96" w:firstLine="612"/>
        <w:jc w:val="center"/>
      </w:pPr>
      <w:r>
        <w:rPr>
          <w:rStyle w:val="Tablecaption"/>
          <w:b/>
          <w:bCs/>
        </w:rPr>
        <w:t xml:space="preserve">Se va completa doar de furnizorii de dispozitive medicale care dețin aviz de funcționare emis de </w:t>
      </w:r>
      <w:r w:rsidRPr="003A658C">
        <w:rPr>
          <w:rStyle w:val="Tablecaption"/>
          <w:b/>
          <w:bCs/>
        </w:rPr>
        <w:t>MS/ANMDM</w:t>
      </w:r>
      <w:r w:rsidR="003A658C">
        <w:rPr>
          <w:rStyle w:val="Tablecaption"/>
          <w:b/>
          <w:bCs/>
        </w:rPr>
        <w:t>R</w:t>
      </w:r>
      <w:r w:rsidRPr="003A658C">
        <w:rPr>
          <w:rStyle w:val="Tablecaption"/>
          <w:b/>
          <w:bCs/>
        </w:rPr>
        <w:t xml:space="preserve"> doar pentru activitatea de comercializare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6"/>
        <w:gridCol w:w="7085"/>
        <w:gridCol w:w="1277"/>
        <w:gridCol w:w="1421"/>
      </w:tblGrid>
      <w:tr w:rsidR="00F740E8">
        <w:trPr>
          <w:trHeight w:hRule="exact" w:val="48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STANDARD CRITERII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EVALUARE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Default="00141E9A" w:rsidP="00201624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OBSERVAȚII</w:t>
            </w:r>
          </w:p>
        </w:tc>
      </w:tr>
      <w:tr w:rsidR="00F740E8">
        <w:trPr>
          <w:trHeight w:hRule="exact" w:val="32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F740E8" w:rsidRDefault="00141E9A">
            <w:pPr>
              <w:pStyle w:val="Other0"/>
            </w:pPr>
            <w:bookmarkStart w:id="1" w:name="_GoBack"/>
            <w:bookmarkEnd w:id="1"/>
            <w:r>
              <w:rPr>
                <w:rStyle w:val="Other"/>
                <w:b/>
                <w:bCs/>
              </w:rPr>
              <w:t>I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F740E8" w:rsidRDefault="00141E9A">
            <w:pPr>
              <w:pStyle w:val="Other0"/>
            </w:pPr>
            <w:r>
              <w:rPr>
                <w:rStyle w:val="Other"/>
                <w:b/>
                <w:bCs/>
              </w:rPr>
              <w:t>STANDARD REFERITOR LA ORGANIZARE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</w:tr>
      <w:tr w:rsidR="00F740E8" w:rsidTr="005D2647">
        <w:trPr>
          <w:trHeight w:hRule="exact" w:val="1057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I.1*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EC7324" w:rsidP="006330C2">
            <w:pPr>
              <w:pStyle w:val="Other0"/>
              <w:spacing w:line="211" w:lineRule="auto"/>
              <w:jc w:val="both"/>
            </w:pPr>
            <w:r w:rsidRPr="00EC7324">
              <w:rPr>
                <w:rStyle w:val="Other"/>
              </w:rPr>
              <w:t>Furnizorul are aviz de funcționare valabil pentru sediu/punctul de lucru, eliberat de Ministerul Sănătății/ Agenția Națională a Medicamentului și a Dispozitivelor Medicale din România, conform prevederilor legale în vigoare.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7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I.2*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declarație de conformitate pentru produsele comercializate, eliberată de producător.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217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I.3*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EC7324" w:rsidP="006330C2">
            <w:pPr>
              <w:pStyle w:val="Other0"/>
              <w:spacing w:line="209" w:lineRule="auto"/>
              <w:jc w:val="both"/>
            </w:pPr>
            <w:r w:rsidRPr="00EC7324">
              <w:rPr>
                <w:rStyle w:val="Other"/>
              </w:rPr>
              <w:t>Furnizorul are copie de la producător/reprezentantul său autorizat stabilit în România, de pe certificatul de înregistrare a dispozitivelor medicale emis de Ministerul Sănătății/ Agenția Națională a Medicamentului și a Dispozitivelor Medicale din România /dovada notificării la Autoritatea Competentă din statul membru UE sau SEE pentru produsele comercializate, după caz, și/sau aviz de utilizare emis de Agenția Națională a Medicamentului și a Dispozitivelor Medicale din România pentru produsele second-hand, cu marcaj CE, acordate prin închiriere, după caz.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60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I.4*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o evidență cantitativ-valorică pentru dispozitivele comercializate.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I.5*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certificat de înregistrare cu cod unic de înregistrare și certificat constatator /act de înființare și cod fiscal.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71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I.6*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sediul/punctul de lucru într-un spațiu de care dispune în mod legal.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60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I.7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asigură accesul persoanelor cu handicap locomotor, are un spațiu destinat recepției asiguraților și sală de așteptare.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32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În incinta furnizorului nu este permis accesul animalelor.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I.9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încăperi special destinate depozitării produselor comercializate, încercării și reglării dispozitivului, unde este cazul.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788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I.10*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EC7324" w:rsidP="006330C2">
            <w:pPr>
              <w:pStyle w:val="Other0"/>
              <w:jc w:val="both"/>
            </w:pPr>
            <w:r w:rsidRPr="00EC7324">
              <w:rPr>
                <w:rStyle w:val="Other"/>
              </w:rPr>
              <w:t>Furnizorul are un aparat telefonic funcțional care are alocat un număr de apel, fax și sistem informatic a cărui utilizare este conformă cerinţelor CNAS.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EC7324" w:rsidP="003A658C">
            <w:pPr>
              <w:pStyle w:val="Other0"/>
            </w:pPr>
            <w:r>
              <w:rPr>
                <w:rStyle w:val="Other"/>
              </w:rPr>
              <w:t>I.11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Regulament Intern de care întreg personalul a luat la cunoștință în scris.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EC7324" w:rsidP="003A658C">
            <w:pPr>
              <w:pStyle w:val="Other0"/>
            </w:pPr>
            <w:r>
              <w:rPr>
                <w:rStyle w:val="Other"/>
              </w:rPr>
              <w:t>I.12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Regulament de Organizare și Funcționare de care întreg personalul a luat la cunoștință în scris.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EC7324" w:rsidP="003A658C">
            <w:pPr>
              <w:pStyle w:val="Other0"/>
            </w:pPr>
            <w:r>
              <w:rPr>
                <w:rStyle w:val="Other"/>
              </w:rPr>
              <w:t>I.13</w:t>
            </w:r>
            <w:r w:rsidR="00141E9A">
              <w:rPr>
                <w:rStyle w:val="Other"/>
              </w:rPr>
              <w:t>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face dovada deținerii asigurării de răspundere civilă în domeniul medical.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288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  <w:b/>
                <w:bCs/>
              </w:rPr>
              <w:t>II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F740E8" w:rsidRDefault="00141E9A">
            <w:pPr>
              <w:pStyle w:val="Other0"/>
            </w:pPr>
            <w:r>
              <w:rPr>
                <w:rStyle w:val="Other"/>
                <w:b/>
                <w:bCs/>
              </w:rPr>
              <w:t>STANDARD REFERITOR LA STRUCTURA DE PERSONAL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F740E8" w:rsidP="006330C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288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II.1*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Personalul își desfășoară activitatea într-o formă legală la furnizor.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II.2*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Personalul care lucrează are fișe de post cu atribuțiile specifice semnate de titular și aprobate de reprezentantul legal.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  <w:b/>
                <w:bCs/>
              </w:rPr>
              <w:t>III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141E9A" w:rsidP="006330C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INFORMAREA ASIGURAȚILOR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F740E8" w:rsidP="006330C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307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o firmă vizibilă din exterior, la intrarea în incinta unității.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307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un program de lucru afișat la loc vizibil.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740E8" w:rsidRDefault="00141E9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6"/>
        <w:gridCol w:w="7085"/>
        <w:gridCol w:w="1277"/>
        <w:gridCol w:w="1421"/>
      </w:tblGrid>
      <w:tr w:rsidR="00F740E8">
        <w:trPr>
          <w:trHeight w:hRule="exact" w:val="475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lastRenderedPageBreak/>
              <w:t>STANDARD CRITERII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EVALUARE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Default="00141E9A" w:rsidP="00201624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OBSERVAȚII</w:t>
            </w:r>
          </w:p>
        </w:tc>
      </w:tr>
      <w:tr w:rsidR="00F740E8" w:rsidTr="005D2647">
        <w:trPr>
          <w:trHeight w:hRule="exact" w:val="845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La sediul furnizorului se află expus la loc vizibil numele casei</w:t>
            </w:r>
            <w:r w:rsidR="00EC7324">
              <w:rPr>
                <w:rStyle w:val="Other"/>
              </w:rPr>
              <w:t>/caselor</w:t>
            </w:r>
            <w:r>
              <w:rPr>
                <w:rStyle w:val="Other"/>
              </w:rPr>
              <w:t xml:space="preserve"> de asigurări de sănătate cu care se află în contract, precum și datele de contact ale acesteia</w:t>
            </w:r>
            <w:r w:rsidR="00EC7324">
              <w:rPr>
                <w:rStyle w:val="Other"/>
              </w:rPr>
              <w:t>/acestora</w:t>
            </w:r>
            <w:r>
              <w:rPr>
                <w:rStyle w:val="Other"/>
              </w:rPr>
              <w:t>, după caz.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afișat la loc vizibil numărul de telefon al serviciului de urgență (112).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854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III.5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afișată în sala de așteptare lista completă, actualizată cu toate produsele, care include prețul de vânzare al acestora și prețul decontat de casa de asigurări.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III.6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Pentru fiecare produs comercializat există o fișă cu specificațiile tehnice ale produsului și care este accesibilă asiguraților.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854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III.7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respectă prevederile legale referitoare la eliberarea de dispozitive medicale. Există o modalitate de înregistrare a deciziilor emise de casa de asigurări de sănătate.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854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EC7324" w:rsidP="006330C2">
            <w:pPr>
              <w:pStyle w:val="Other0"/>
              <w:jc w:val="both"/>
            </w:pPr>
            <w:r w:rsidRPr="00EC7324">
              <w:rPr>
                <w:rStyle w:val="Other"/>
              </w:rPr>
              <w:t>Furnizorul are obligaţia informării asiguraţilor asupra utilizării dispozitivelor comercializate şi oferă instrucţiuni de utilizare şi întreţinere pentru acestea, cel puţin în limba română</w:t>
            </w:r>
            <w:r w:rsidR="004505DF">
              <w:rPr>
                <w:rStyle w:val="Other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III.9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6330C2">
            <w:pPr>
              <w:pStyle w:val="Other0"/>
              <w:jc w:val="both"/>
            </w:pPr>
            <w:r>
              <w:rPr>
                <w:rStyle w:val="Other"/>
              </w:rPr>
              <w:t>Furnizorul are afișat la loc vizibil un document ce conține drepturile ce decurg din calitatea de asigurat.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III.10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EC7324" w:rsidP="006330C2">
            <w:pPr>
              <w:pStyle w:val="Other0"/>
              <w:jc w:val="both"/>
            </w:pPr>
            <w:r w:rsidRPr="00EC7324">
              <w:rPr>
                <w:rStyle w:val="Other"/>
              </w:rPr>
              <w:t>Asigurații au acces neîngrădit la un registru de reclamații și sesizări, cu paginile numerotate.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494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III.11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4505DF" w:rsidP="006330C2">
            <w:pPr>
              <w:pStyle w:val="Other0"/>
              <w:spacing w:line="218" w:lineRule="auto"/>
              <w:jc w:val="both"/>
            </w:pPr>
            <w:r w:rsidRPr="004505DF">
              <w:rPr>
                <w:rStyle w:val="Other"/>
              </w:rPr>
              <w:t>În fiecare încăpere există un plan de evacuare în caz de incendiu cu indicarea poziției privitorului.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32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  <w:b/>
                <w:bCs/>
              </w:rPr>
              <w:t>IV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F740E8" w:rsidRDefault="00141E9A">
            <w:pPr>
              <w:pStyle w:val="Other0"/>
            </w:pPr>
            <w:r>
              <w:rPr>
                <w:rStyle w:val="Other"/>
                <w:b/>
                <w:bCs/>
              </w:rPr>
              <w:t>STANDARD REFERITOR LA ASIGURAREA SERVICIILOR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IV.1*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141E9A" w:rsidP="004505DF">
            <w:pPr>
              <w:pStyle w:val="Other0"/>
              <w:jc w:val="both"/>
            </w:pPr>
            <w:r>
              <w:rPr>
                <w:rStyle w:val="Other"/>
              </w:rPr>
              <w:t>Furnizorul are certificate/declarații de conformitate și eliberează certificate de garanție, pentru dispozitivele comercializate.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834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IV.2*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4505DF" w:rsidP="004505DF">
            <w:pPr>
              <w:pStyle w:val="Other0"/>
              <w:jc w:val="both"/>
            </w:pPr>
            <w:r w:rsidRPr="004505DF">
              <w:rPr>
                <w:rStyle w:val="Other"/>
              </w:rPr>
              <w:t>Furnizorul are un registru de garanție cu rubrică pentru service în care asigurații confirmă primirea certificatului de garanție și reparațiile,</w:t>
            </w:r>
            <w:r>
              <w:rPr>
                <w:rStyle w:val="Other"/>
              </w:rPr>
              <w:t xml:space="preserve"> </w:t>
            </w:r>
            <w:r w:rsidRPr="004505DF">
              <w:rPr>
                <w:rStyle w:val="Other"/>
              </w:rPr>
              <w:t>după caz.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 w:rsidTr="005D2647">
        <w:trPr>
          <w:trHeight w:hRule="exact" w:val="56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3A658C">
            <w:pPr>
              <w:pStyle w:val="Other0"/>
            </w:pPr>
            <w:r>
              <w:rPr>
                <w:rStyle w:val="Other"/>
              </w:rPr>
              <w:t>IV.3*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40E8" w:rsidRDefault="004505DF" w:rsidP="004505DF">
            <w:pPr>
              <w:pStyle w:val="Other0"/>
              <w:jc w:val="both"/>
            </w:pPr>
            <w:r w:rsidRPr="004505DF">
              <w:rPr>
                <w:rStyle w:val="Other"/>
              </w:rPr>
              <w:t>Furnizorul are o evidenţă a confirmărilor de primire a dispozitivelor medicale de către asiguraţi, conform actelor normative în vigoare.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40E8" w:rsidRDefault="00141E9A" w:rsidP="006330C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E8" w:rsidRPr="005D2647" w:rsidRDefault="00F740E8" w:rsidP="005D2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0E8">
        <w:trPr>
          <w:trHeight w:hRule="exact" w:val="288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40E8" w:rsidRDefault="004505DF">
            <w:pPr>
              <w:pStyle w:val="Other0"/>
            </w:pPr>
            <w:r>
              <w:rPr>
                <w:rStyle w:val="Other"/>
                <w:b/>
                <w:bCs/>
              </w:rPr>
              <w:t>TOTAL CRITERII 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0E8" w:rsidRDefault="00F740E8">
            <w:pPr>
              <w:rPr>
                <w:sz w:val="10"/>
                <w:szCs w:val="10"/>
              </w:rPr>
            </w:pPr>
          </w:p>
        </w:tc>
      </w:tr>
    </w:tbl>
    <w:p w:rsidR="00F740E8" w:rsidRPr="006330C2" w:rsidRDefault="00141E9A" w:rsidP="006330C2">
      <w:pPr>
        <w:pStyle w:val="Tablecaption0"/>
        <w:spacing w:before="120"/>
        <w:ind w:left="1242"/>
        <w:rPr>
          <w:sz w:val="20"/>
          <w:szCs w:val="20"/>
        </w:rPr>
      </w:pPr>
      <w:r w:rsidRPr="006330C2">
        <w:rPr>
          <w:rStyle w:val="Tablecaption"/>
          <w:rFonts w:eastAsia="Arial"/>
          <w:sz w:val="20"/>
          <w:szCs w:val="20"/>
        </w:rPr>
        <w:t>*) reprezintă criterii eligibile.</w:t>
      </w:r>
    </w:p>
    <w:sectPr w:rsidR="00F740E8" w:rsidRPr="006330C2" w:rsidSect="00C12117">
      <w:pgSz w:w="11900" w:h="16840"/>
      <w:pgMar w:top="471" w:right="272" w:bottom="408" w:left="669" w:header="4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E3" w:rsidRDefault="007823E3">
      <w:r>
        <w:separator/>
      </w:r>
    </w:p>
  </w:endnote>
  <w:endnote w:type="continuationSeparator" w:id="0">
    <w:p w:rsidR="007823E3" w:rsidRDefault="0078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E3" w:rsidRDefault="007823E3"/>
  </w:footnote>
  <w:footnote w:type="continuationSeparator" w:id="0">
    <w:p w:rsidR="007823E3" w:rsidRDefault="007823E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740E8"/>
    <w:rsid w:val="00141E9A"/>
    <w:rsid w:val="00201624"/>
    <w:rsid w:val="003A658C"/>
    <w:rsid w:val="003E3A87"/>
    <w:rsid w:val="004505DF"/>
    <w:rsid w:val="004A10A7"/>
    <w:rsid w:val="005D2647"/>
    <w:rsid w:val="006330C2"/>
    <w:rsid w:val="007823E3"/>
    <w:rsid w:val="007E4994"/>
    <w:rsid w:val="00A00FF8"/>
    <w:rsid w:val="00AD469F"/>
    <w:rsid w:val="00C12117"/>
    <w:rsid w:val="00E41831"/>
    <w:rsid w:val="00EB1075"/>
    <w:rsid w:val="00EC7324"/>
    <w:rsid w:val="00F41208"/>
    <w:rsid w:val="00F740E8"/>
    <w:rsid w:val="00FB05AE"/>
    <w:rsid w:val="00FC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Fontdeparagrafimplicit"/>
    <w:link w:val="Bodytext20"/>
    <w:rPr>
      <w:rFonts w:ascii="Courier New" w:eastAsia="Courier New" w:hAnsi="Courier New" w:cs="Courier New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Corptext">
    <w:name w:val="Body Text"/>
    <w:basedOn w:val="Normal"/>
    <w:link w:val="CorptextCaracter"/>
    <w:qFormat/>
    <w:pPr>
      <w:spacing w:line="262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pacing w:line="180" w:lineRule="auto"/>
      <w:jc w:val="center"/>
    </w:pPr>
    <w:rPr>
      <w:rFonts w:ascii="Courier New" w:eastAsia="Courier New" w:hAnsi="Courier New" w:cs="Courier New"/>
      <w:b/>
      <w:bCs/>
      <w:sz w:val="8"/>
      <w:szCs w:val="8"/>
    </w:rPr>
  </w:style>
  <w:style w:type="paragraph" w:customStyle="1" w:styleId="Heading10">
    <w:name w:val="Heading #1"/>
    <w:basedOn w:val="Normal"/>
    <w:link w:val="Heading1"/>
    <w:pPr>
      <w:spacing w:after="4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Fontdeparagrafimplicit"/>
    <w:link w:val="Bodytext20"/>
    <w:rPr>
      <w:rFonts w:ascii="Courier New" w:eastAsia="Courier New" w:hAnsi="Courier New" w:cs="Courier New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Corptext">
    <w:name w:val="Body Text"/>
    <w:basedOn w:val="Normal"/>
    <w:link w:val="CorptextCaracter"/>
    <w:qFormat/>
    <w:pPr>
      <w:spacing w:line="262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pacing w:line="180" w:lineRule="auto"/>
      <w:jc w:val="center"/>
    </w:pPr>
    <w:rPr>
      <w:rFonts w:ascii="Courier New" w:eastAsia="Courier New" w:hAnsi="Courier New" w:cs="Courier New"/>
      <w:b/>
      <w:bCs/>
      <w:sz w:val="8"/>
      <w:szCs w:val="8"/>
    </w:rPr>
  </w:style>
  <w:style w:type="paragraph" w:customStyle="1" w:styleId="Heading10">
    <w:name w:val="Heading #1"/>
    <w:basedOn w:val="Normal"/>
    <w:link w:val="Heading1"/>
    <w:pPr>
      <w:spacing w:after="4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735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C-Dispozitive.doc</vt:lpstr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C-Dispozitive.doc</dc:title>
  <dc:creator>Cornel ILIE</dc:creator>
  <cp:lastModifiedBy>Cornel ILIE</cp:lastModifiedBy>
  <cp:revision>3</cp:revision>
  <dcterms:created xsi:type="dcterms:W3CDTF">2023-09-25T13:29:00Z</dcterms:created>
  <dcterms:modified xsi:type="dcterms:W3CDTF">2023-09-26T06:53:00Z</dcterms:modified>
</cp:coreProperties>
</file>